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492" w:rsidRPr="00E82A32" w:rsidRDefault="00C82409">
      <w:pPr>
        <w:rPr>
          <w:rFonts w:ascii="Arial" w:hAnsi="Arial" w:cs="Arial"/>
        </w:rPr>
      </w:pPr>
      <w:r w:rsidRPr="00E82A32">
        <w:rPr>
          <w:rFonts w:ascii="Arial" w:hAnsi="Arial" w:cs="Arial"/>
        </w:rPr>
        <w:t>1.</w:t>
      </w:r>
      <w:r w:rsidR="00B20F7A" w:rsidRPr="00E82A32">
        <w:rPr>
          <w:rFonts w:ascii="Arial" w:hAnsi="Arial" w:cs="Arial"/>
        </w:rPr>
        <w:t>dr.</w:t>
      </w:r>
      <w:r w:rsidR="00485492" w:rsidRPr="00E82A32">
        <w:rPr>
          <w:rFonts w:ascii="Arial" w:hAnsi="Arial" w:cs="Arial"/>
        </w:rPr>
        <w:t xml:space="preserve">Annebet Leeuwis: </w:t>
      </w:r>
      <w:r w:rsidR="00B20F7A" w:rsidRPr="00E82A32">
        <w:rPr>
          <w:rFonts w:ascii="Arial" w:hAnsi="Arial" w:cs="Arial"/>
        </w:rPr>
        <w:t>Senior  onderzoeker en neuropsycholoog Alzheimer centrum Amsterdam</w:t>
      </w:r>
    </w:p>
    <w:p w:rsidR="00485492" w:rsidRPr="00E82A32" w:rsidRDefault="0018542E">
      <w:pPr>
        <w:rPr>
          <w:rFonts w:ascii="Arial" w:hAnsi="Arial" w:cs="Arial"/>
          <w:i/>
          <w:u w:val="single"/>
        </w:rPr>
      </w:pPr>
      <w:r w:rsidRPr="00E82A32">
        <w:rPr>
          <w:rFonts w:ascii="Arial" w:hAnsi="Arial" w:cs="Arial"/>
          <w:i/>
          <w:u w:val="single"/>
        </w:rPr>
        <w:t>Visusklachten door een neurodegeneratieve ziekte</w:t>
      </w:r>
      <w:r w:rsidR="00850CEF" w:rsidRPr="00E82A32">
        <w:rPr>
          <w:rFonts w:ascii="Arial" w:hAnsi="Arial" w:cs="Arial"/>
          <w:i/>
          <w:u w:val="single"/>
        </w:rPr>
        <w:t>(PCA)</w:t>
      </w:r>
    </w:p>
    <w:p w:rsidR="00485492" w:rsidRPr="00E82A32" w:rsidRDefault="00485492">
      <w:pPr>
        <w:rPr>
          <w:rFonts w:ascii="Arial" w:hAnsi="Arial" w:cs="Arial"/>
        </w:rPr>
      </w:pPr>
      <w:r w:rsidRPr="00E82A32">
        <w:rPr>
          <w:rFonts w:ascii="Arial" w:hAnsi="Arial" w:cs="Arial"/>
        </w:rPr>
        <w:t>Summary</w:t>
      </w:r>
    </w:p>
    <w:p w:rsidR="00485492" w:rsidRPr="00E82A32" w:rsidRDefault="00485492" w:rsidP="00485492">
      <w:pPr>
        <w:rPr>
          <w:rFonts w:ascii="Arial" w:hAnsi="Arial" w:cs="Arial"/>
        </w:rPr>
      </w:pPr>
      <w:r w:rsidRPr="00E82A32">
        <w:rPr>
          <w:rFonts w:ascii="Arial" w:hAnsi="Arial" w:cs="Arial"/>
        </w:rPr>
        <w:t>Stukje over PCA:</w:t>
      </w:r>
      <w:r w:rsidRPr="00E82A32">
        <w:rPr>
          <w:rFonts w:ascii="Arial" w:hAnsi="Arial" w:cs="Arial"/>
        </w:rPr>
        <w:br/>
        <w:t xml:space="preserve">Visusklachten zijn een veelgehoorde klacht op de polikliniek Neurologie. De oorzaken hiervan zijn uiteenlopend. Visuele problemen kunnen ook een eerste presentatie zijn van een neurodegeneratieve aandoening, in het bijzonder van posterieure corticale atrofie of PCA. De meest voorkomende onderliggende oorzaak van PCA is de ziekte van Alzheimer. Er zal een overzicht worden gegeven van de kenmerken van PCA, de onderliggende etiologie en ondersteuning bij patiënten met PCA en hun mantelzorger. </w:t>
      </w:r>
    </w:p>
    <w:p w:rsidR="00B20F7A" w:rsidRPr="00E82A32" w:rsidRDefault="00B20F7A" w:rsidP="00485492">
      <w:pPr>
        <w:rPr>
          <w:rFonts w:ascii="Arial" w:hAnsi="Arial" w:cs="Arial"/>
        </w:rPr>
      </w:pPr>
    </w:p>
    <w:p w:rsidR="00B20F7A" w:rsidRPr="00E82A32" w:rsidRDefault="00C82409" w:rsidP="00485492">
      <w:pPr>
        <w:rPr>
          <w:rFonts w:ascii="Arial" w:hAnsi="Arial" w:cs="Arial"/>
        </w:rPr>
      </w:pPr>
      <w:r w:rsidRPr="00E82A32">
        <w:rPr>
          <w:rFonts w:ascii="Arial" w:hAnsi="Arial" w:cs="Arial"/>
        </w:rPr>
        <w:t>2.</w:t>
      </w:r>
      <w:r w:rsidR="00B20F7A" w:rsidRPr="00E82A32">
        <w:rPr>
          <w:rFonts w:ascii="Arial" w:hAnsi="Arial" w:cs="Arial"/>
        </w:rPr>
        <w:t xml:space="preserve">Henk Stam </w:t>
      </w:r>
      <w:proofErr w:type="spellStart"/>
      <w:r w:rsidR="00B20F7A" w:rsidRPr="00E82A32">
        <w:rPr>
          <w:rFonts w:ascii="Arial" w:hAnsi="Arial" w:cs="Arial"/>
        </w:rPr>
        <w:t>B.Optom</w:t>
      </w:r>
      <w:proofErr w:type="spellEnd"/>
      <w:r w:rsidR="00B20F7A" w:rsidRPr="00E82A32">
        <w:rPr>
          <w:rFonts w:ascii="Arial" w:hAnsi="Arial" w:cs="Arial"/>
        </w:rPr>
        <w:t xml:space="preserve"> |FAAO  en Rick van den Toorn neuropsycholoog  </w:t>
      </w:r>
      <w:proofErr w:type="spellStart"/>
      <w:r w:rsidR="00B20F7A" w:rsidRPr="00E82A32">
        <w:rPr>
          <w:rFonts w:ascii="Arial" w:hAnsi="Arial" w:cs="Arial"/>
        </w:rPr>
        <w:t>Bartiméus</w:t>
      </w:r>
      <w:proofErr w:type="spellEnd"/>
      <w:r w:rsidR="00B20F7A" w:rsidRPr="00E82A32">
        <w:rPr>
          <w:rFonts w:ascii="Arial" w:hAnsi="Arial" w:cs="Arial"/>
        </w:rPr>
        <w:t xml:space="preserve"> </w:t>
      </w:r>
    </w:p>
    <w:p w:rsidR="00B20F7A" w:rsidRPr="00E82A32" w:rsidRDefault="00B20F7A" w:rsidP="00485492">
      <w:pPr>
        <w:rPr>
          <w:rFonts w:ascii="Arial" w:hAnsi="Arial" w:cs="Arial"/>
          <w:i/>
          <w:u w:val="single"/>
        </w:rPr>
      </w:pPr>
      <w:r w:rsidRPr="00E82A32">
        <w:rPr>
          <w:rFonts w:ascii="Arial" w:hAnsi="Arial" w:cs="Arial"/>
          <w:i/>
          <w:u w:val="single"/>
        </w:rPr>
        <w:t>Visuele waarnemingsproblemen tgv niet aangeboren hersenletsel (NAH)</w:t>
      </w:r>
    </w:p>
    <w:p w:rsidR="00B20F7A" w:rsidRPr="00E82A32" w:rsidRDefault="00C82409" w:rsidP="00B20F7A">
      <w:pPr>
        <w:rPr>
          <w:rFonts w:ascii="Arial" w:eastAsia="Times New Roman" w:hAnsi="Arial" w:cs="Arial"/>
        </w:rPr>
      </w:pPr>
      <w:r w:rsidRPr="00E82A32">
        <w:rPr>
          <w:rFonts w:ascii="Arial" w:eastAsia="Times New Roman" w:hAnsi="Arial" w:cs="Arial"/>
        </w:rPr>
        <w:t>Summary</w:t>
      </w:r>
    </w:p>
    <w:p w:rsidR="00B20F7A" w:rsidRPr="00E82A32" w:rsidRDefault="00B20F7A" w:rsidP="00B20F7A">
      <w:pPr>
        <w:rPr>
          <w:rFonts w:ascii="Arial" w:eastAsia="Times New Roman" w:hAnsi="Arial" w:cs="Arial"/>
        </w:rPr>
      </w:pPr>
      <w:r w:rsidRPr="00E82A32">
        <w:rPr>
          <w:rFonts w:ascii="Arial" w:eastAsia="Times New Roman" w:hAnsi="Arial" w:cs="Arial"/>
        </w:rPr>
        <w:t xml:space="preserve">In Nederland zijn ongeveer 600.000 mensen met niet-aangeboren hersenletsel (NAH) en elk jaar komen daar rond de 135.000 mensen bij. Naar schatting ervaart ruim de helft van deze mensen, zeker in de acute fase, in enige mate visuele problemen als gevolg van de opgelopen schade aan de hersenen. Denk hierbij bijvoorbeeld aan wazig zien, dubbel zien of een gezichtsveldbeperking zoals hemianopsie. Door cliënten met visuele problemen én NAH in de voorgeschiedenis gelijktijdig de laten onderzoeken door zowel een optometrist (ogen) als een neuropsycholoog (hersenen), weten we bij </w:t>
      </w:r>
      <w:proofErr w:type="spellStart"/>
      <w:r w:rsidRPr="00E82A32">
        <w:rPr>
          <w:rFonts w:ascii="Arial" w:eastAsia="Times New Roman" w:hAnsi="Arial" w:cs="Arial"/>
        </w:rPr>
        <w:t>Bartiméus</w:t>
      </w:r>
      <w:proofErr w:type="spellEnd"/>
      <w:r w:rsidRPr="00E82A32">
        <w:rPr>
          <w:rFonts w:ascii="Arial" w:eastAsia="Times New Roman" w:hAnsi="Arial" w:cs="Arial"/>
        </w:rPr>
        <w:t xml:space="preserve"> het visueel functioneren goed in kaart te brengen. Hierdoor kunnen we vervolgens beter aansluiten bij de wensen en behoeften van de cliënt, bijvoorbeeld op het gebied van lezen, mobiliteit en verlichting. </w:t>
      </w:r>
    </w:p>
    <w:p w:rsidR="009D0515" w:rsidRPr="00E82A32" w:rsidRDefault="009D0515" w:rsidP="00E82A32">
      <w:pPr>
        <w:rPr>
          <w:rFonts w:ascii="Arial" w:eastAsia="Times New Roman" w:hAnsi="Arial" w:cs="Arial"/>
        </w:rPr>
      </w:pPr>
      <w:r w:rsidRPr="00E82A32">
        <w:rPr>
          <w:rFonts w:ascii="Arial" w:eastAsia="Times New Roman" w:hAnsi="Arial" w:cs="Arial"/>
        </w:rPr>
        <w:t xml:space="preserve">3. </w:t>
      </w:r>
      <w:r w:rsidR="00E82A32" w:rsidRPr="00E82A32">
        <w:rPr>
          <w:rFonts w:ascii="Arial" w:eastAsia="Times New Roman" w:hAnsi="Arial" w:cs="Arial"/>
        </w:rPr>
        <w:t>Rachel Wolff oogarts</w:t>
      </w:r>
    </w:p>
    <w:p w:rsidR="00E82A32" w:rsidRPr="00E82A32" w:rsidRDefault="00E82A32" w:rsidP="00E82A32">
      <w:pPr>
        <w:rPr>
          <w:rFonts w:ascii="Arial" w:hAnsi="Arial" w:cs="Arial"/>
          <w:i/>
          <w:u w:val="single"/>
        </w:rPr>
      </w:pPr>
    </w:p>
    <w:p w:rsidR="00E82A32" w:rsidRPr="00E82A32" w:rsidRDefault="00E82A32" w:rsidP="00E82A32">
      <w:pPr>
        <w:rPr>
          <w:rFonts w:ascii="Arial" w:hAnsi="Arial" w:cs="Arial"/>
          <w:i/>
          <w:u w:val="single"/>
        </w:rPr>
      </w:pPr>
      <w:proofErr w:type="spellStart"/>
      <w:r w:rsidRPr="00E82A32">
        <w:rPr>
          <w:rFonts w:ascii="Arial" w:hAnsi="Arial" w:cs="Arial"/>
          <w:i/>
          <w:u w:val="single"/>
        </w:rPr>
        <w:t>Pterygia</w:t>
      </w:r>
      <w:proofErr w:type="spellEnd"/>
      <w:r w:rsidRPr="00E82A32">
        <w:rPr>
          <w:rFonts w:ascii="Arial" w:hAnsi="Arial" w:cs="Arial"/>
          <w:i/>
          <w:u w:val="single"/>
        </w:rPr>
        <w:t xml:space="preserve"> en </w:t>
      </w:r>
      <w:proofErr w:type="spellStart"/>
      <w:r w:rsidRPr="00E82A32">
        <w:rPr>
          <w:rFonts w:ascii="Arial" w:hAnsi="Arial" w:cs="Arial"/>
          <w:i/>
          <w:u w:val="single"/>
        </w:rPr>
        <w:t>pinguecula</w:t>
      </w:r>
      <w:proofErr w:type="spellEnd"/>
      <w:r w:rsidRPr="00E82A32">
        <w:rPr>
          <w:rFonts w:ascii="Arial" w:hAnsi="Arial" w:cs="Arial"/>
          <w:i/>
          <w:u w:val="single"/>
        </w:rPr>
        <w:t xml:space="preserve"> en operatie indicaties</w:t>
      </w:r>
    </w:p>
    <w:p w:rsidR="00E82A32" w:rsidRPr="00E82A32" w:rsidRDefault="00E82A32" w:rsidP="00E82A32">
      <w:pPr>
        <w:rPr>
          <w:rFonts w:ascii="Arial" w:hAnsi="Arial" w:cs="Arial"/>
        </w:rPr>
      </w:pPr>
      <w:r w:rsidRPr="00E82A32">
        <w:rPr>
          <w:rFonts w:ascii="Arial" w:hAnsi="Arial" w:cs="Arial"/>
        </w:rPr>
        <w:t>Summary</w:t>
      </w:r>
    </w:p>
    <w:p w:rsidR="00E82A32" w:rsidRPr="00E82A32" w:rsidRDefault="00E82A32" w:rsidP="00E82A32">
      <w:pPr>
        <w:rPr>
          <w:rFonts w:ascii="Arial" w:hAnsi="Arial" w:cs="Arial"/>
        </w:rPr>
      </w:pPr>
      <w:r w:rsidRPr="00E82A32">
        <w:rPr>
          <w:rFonts w:ascii="Arial" w:hAnsi="Arial" w:cs="Arial"/>
        </w:rPr>
        <w:t xml:space="preserve">Een </w:t>
      </w:r>
      <w:proofErr w:type="spellStart"/>
      <w:r w:rsidRPr="00E82A32">
        <w:rPr>
          <w:rFonts w:ascii="Arial" w:hAnsi="Arial" w:cs="Arial"/>
        </w:rPr>
        <w:t>pingueculum</w:t>
      </w:r>
      <w:proofErr w:type="spellEnd"/>
      <w:r w:rsidRPr="00E82A32">
        <w:rPr>
          <w:rFonts w:ascii="Arial" w:hAnsi="Arial" w:cs="Arial"/>
        </w:rPr>
        <w:t xml:space="preserve"> is een verheven laesie op de conjunctiva, grijs-wit tot geel van kleur. Ze worden gezien in de </w:t>
      </w:r>
      <w:proofErr w:type="spellStart"/>
      <w:r w:rsidRPr="00E82A32">
        <w:rPr>
          <w:rFonts w:ascii="Arial" w:hAnsi="Arial" w:cs="Arial"/>
        </w:rPr>
        <w:t>interpalpebrale</w:t>
      </w:r>
      <w:proofErr w:type="spellEnd"/>
      <w:r w:rsidRPr="00E82A32">
        <w:rPr>
          <w:rFonts w:ascii="Arial" w:hAnsi="Arial" w:cs="Arial"/>
        </w:rPr>
        <w:t xml:space="preserve"> zone, </w:t>
      </w:r>
      <w:proofErr w:type="spellStart"/>
      <w:r w:rsidRPr="00E82A32">
        <w:rPr>
          <w:rFonts w:ascii="Arial" w:hAnsi="Arial" w:cs="Arial"/>
        </w:rPr>
        <w:t>paralimbaal</w:t>
      </w:r>
      <w:proofErr w:type="spellEnd"/>
      <w:r w:rsidRPr="00E82A32">
        <w:rPr>
          <w:rFonts w:ascii="Arial" w:hAnsi="Arial" w:cs="Arial"/>
        </w:rPr>
        <w:t xml:space="preserve"> op de 3 en 9 uur locatie. </w:t>
      </w:r>
      <w:proofErr w:type="spellStart"/>
      <w:r w:rsidRPr="00E82A32">
        <w:rPr>
          <w:rFonts w:ascii="Arial" w:hAnsi="Arial" w:cs="Arial"/>
        </w:rPr>
        <w:t>Pinguecula</w:t>
      </w:r>
      <w:proofErr w:type="spellEnd"/>
      <w:r w:rsidRPr="00E82A32">
        <w:rPr>
          <w:rFonts w:ascii="Arial" w:hAnsi="Arial" w:cs="Arial"/>
        </w:rPr>
        <w:t xml:space="preserve"> worden meestal bilateraal gezien en vaker nasaal dan temporaal. Histopathologisch bevatten ze normaal, atrofisch of </w:t>
      </w:r>
      <w:proofErr w:type="spellStart"/>
      <w:r w:rsidRPr="00E82A32">
        <w:rPr>
          <w:rFonts w:ascii="Arial" w:hAnsi="Arial" w:cs="Arial"/>
        </w:rPr>
        <w:t>hyperkeratotisch</w:t>
      </w:r>
      <w:proofErr w:type="spellEnd"/>
      <w:r w:rsidRPr="00E82A32">
        <w:rPr>
          <w:rFonts w:ascii="Arial" w:hAnsi="Arial" w:cs="Arial"/>
        </w:rPr>
        <w:t xml:space="preserve"> conjunctiva epitheel. Zelden leiden </w:t>
      </w:r>
      <w:proofErr w:type="spellStart"/>
      <w:r w:rsidRPr="00E82A32">
        <w:rPr>
          <w:rFonts w:ascii="Arial" w:hAnsi="Arial" w:cs="Arial"/>
        </w:rPr>
        <w:t>pinguecula</w:t>
      </w:r>
      <w:proofErr w:type="spellEnd"/>
      <w:r w:rsidRPr="00E82A32">
        <w:rPr>
          <w:rFonts w:ascii="Arial" w:hAnsi="Arial" w:cs="Arial"/>
        </w:rPr>
        <w:t xml:space="preserve"> tot irritatie en is behandeling nodig een zogenaamde </w:t>
      </w:r>
      <w:proofErr w:type="spellStart"/>
      <w:r w:rsidRPr="00E82A32">
        <w:rPr>
          <w:rFonts w:ascii="Arial" w:hAnsi="Arial" w:cs="Arial"/>
        </w:rPr>
        <w:t>pingueculitis</w:t>
      </w:r>
      <w:proofErr w:type="spellEnd"/>
      <w:r w:rsidRPr="00E82A32">
        <w:rPr>
          <w:rFonts w:ascii="Arial" w:hAnsi="Arial" w:cs="Arial"/>
        </w:rPr>
        <w:t>. Meestal wordt een chirurgische excisie vanwege cosmetische reden gedaan.</w:t>
      </w:r>
    </w:p>
    <w:p w:rsidR="00E82A32" w:rsidRPr="00E82A32" w:rsidRDefault="00E82A32" w:rsidP="00E82A32">
      <w:pPr>
        <w:rPr>
          <w:rFonts w:ascii="Arial" w:hAnsi="Arial" w:cs="Arial"/>
        </w:rPr>
      </w:pPr>
      <w:r w:rsidRPr="00E82A32">
        <w:rPr>
          <w:rFonts w:ascii="Arial" w:hAnsi="Arial" w:cs="Arial"/>
        </w:rPr>
        <w:t xml:space="preserve">Een </w:t>
      </w:r>
      <w:proofErr w:type="spellStart"/>
      <w:r w:rsidRPr="00E82A32">
        <w:rPr>
          <w:rFonts w:ascii="Arial" w:hAnsi="Arial" w:cs="Arial"/>
        </w:rPr>
        <w:t>pterygium</w:t>
      </w:r>
      <w:proofErr w:type="spellEnd"/>
      <w:r w:rsidRPr="00E82A32">
        <w:rPr>
          <w:rFonts w:ascii="Arial" w:hAnsi="Arial" w:cs="Arial"/>
        </w:rPr>
        <w:t xml:space="preserve"> is een vleugelvormige massa van </w:t>
      </w:r>
      <w:proofErr w:type="spellStart"/>
      <w:r w:rsidRPr="00E82A32">
        <w:rPr>
          <w:rFonts w:ascii="Arial" w:hAnsi="Arial" w:cs="Arial"/>
        </w:rPr>
        <w:t>fibrovasculair</w:t>
      </w:r>
      <w:proofErr w:type="spellEnd"/>
      <w:r w:rsidRPr="00E82A32">
        <w:rPr>
          <w:rFonts w:ascii="Arial" w:hAnsi="Arial" w:cs="Arial"/>
        </w:rPr>
        <w:t xml:space="preserve"> weefsel dat van de conjunctiva over de cornea groeit. In tegenstelling tot </w:t>
      </w:r>
      <w:proofErr w:type="spellStart"/>
      <w:r w:rsidRPr="00E82A32">
        <w:rPr>
          <w:rFonts w:ascii="Arial" w:hAnsi="Arial" w:cs="Arial"/>
        </w:rPr>
        <w:t>pingueculum</w:t>
      </w:r>
      <w:proofErr w:type="spellEnd"/>
      <w:r w:rsidRPr="00E82A32">
        <w:rPr>
          <w:rFonts w:ascii="Arial" w:hAnsi="Arial" w:cs="Arial"/>
        </w:rPr>
        <w:t xml:space="preserve"> zitten er veel vaten in. </w:t>
      </w:r>
      <w:proofErr w:type="spellStart"/>
      <w:r w:rsidRPr="00E82A32">
        <w:rPr>
          <w:rFonts w:ascii="Arial" w:hAnsi="Arial" w:cs="Arial"/>
        </w:rPr>
        <w:t>Pterygia</w:t>
      </w:r>
      <w:proofErr w:type="spellEnd"/>
      <w:r w:rsidRPr="00E82A32">
        <w:rPr>
          <w:rFonts w:ascii="Arial" w:hAnsi="Arial" w:cs="Arial"/>
        </w:rPr>
        <w:t xml:space="preserve"> kunnen ontstaan uit een </w:t>
      </w:r>
      <w:proofErr w:type="spellStart"/>
      <w:r w:rsidRPr="00E82A32">
        <w:rPr>
          <w:rFonts w:ascii="Arial" w:hAnsi="Arial" w:cs="Arial"/>
        </w:rPr>
        <w:t>pingueculum</w:t>
      </w:r>
      <w:proofErr w:type="spellEnd"/>
      <w:r w:rsidRPr="00E82A32">
        <w:rPr>
          <w:rFonts w:ascii="Arial" w:hAnsi="Arial" w:cs="Arial"/>
        </w:rPr>
        <w:t xml:space="preserve"> en zijn histologisch gelijk. Ook </w:t>
      </w:r>
      <w:proofErr w:type="spellStart"/>
      <w:r w:rsidRPr="00E82A32">
        <w:rPr>
          <w:rFonts w:ascii="Arial" w:hAnsi="Arial" w:cs="Arial"/>
        </w:rPr>
        <w:t>pterygia</w:t>
      </w:r>
      <w:proofErr w:type="spellEnd"/>
      <w:r w:rsidRPr="00E82A32">
        <w:rPr>
          <w:rFonts w:ascii="Arial" w:hAnsi="Arial" w:cs="Arial"/>
        </w:rPr>
        <w:t xml:space="preserve"> komen in de </w:t>
      </w:r>
      <w:proofErr w:type="spellStart"/>
      <w:r w:rsidRPr="00E82A32">
        <w:rPr>
          <w:rFonts w:ascii="Arial" w:hAnsi="Arial" w:cs="Arial"/>
        </w:rPr>
        <w:t>interpalpebrale</w:t>
      </w:r>
      <w:proofErr w:type="spellEnd"/>
      <w:r w:rsidRPr="00E82A32">
        <w:rPr>
          <w:rFonts w:ascii="Arial" w:hAnsi="Arial" w:cs="Arial"/>
        </w:rPr>
        <w:t xml:space="preserve"> zone voor in de horizontale meridiaan.</w:t>
      </w:r>
    </w:p>
    <w:p w:rsidR="00E82A32" w:rsidRPr="00E82A32" w:rsidRDefault="00E82A32" w:rsidP="00E82A32">
      <w:pPr>
        <w:rPr>
          <w:rFonts w:ascii="Arial" w:hAnsi="Arial" w:cs="Arial"/>
        </w:rPr>
      </w:pPr>
      <w:r w:rsidRPr="00E82A32">
        <w:rPr>
          <w:rFonts w:ascii="Arial" w:hAnsi="Arial" w:cs="Arial"/>
        </w:rPr>
        <w:t xml:space="preserve">Bij beide tumoren is er een duidelijke relatie met UV licht als oorzaak. </w:t>
      </w:r>
    </w:p>
    <w:p w:rsidR="00E82A32" w:rsidRPr="00E82A32" w:rsidRDefault="00E82A32" w:rsidP="00E82A32">
      <w:pPr>
        <w:rPr>
          <w:rFonts w:ascii="Arial" w:hAnsi="Arial" w:cs="Arial"/>
        </w:rPr>
      </w:pPr>
      <w:proofErr w:type="spellStart"/>
      <w:r w:rsidRPr="00E82A32">
        <w:rPr>
          <w:rFonts w:ascii="Arial" w:hAnsi="Arial" w:cs="Arial"/>
        </w:rPr>
        <w:lastRenderedPageBreak/>
        <w:t>Pterygia</w:t>
      </w:r>
      <w:proofErr w:type="spellEnd"/>
      <w:r w:rsidRPr="00E82A32">
        <w:rPr>
          <w:rFonts w:ascii="Arial" w:hAnsi="Arial" w:cs="Arial"/>
        </w:rPr>
        <w:t xml:space="preserve"> kunnen geobserveerd worden en zo nodig met kunsttranen behandeld worden als ze rustig zijn. Bij activiteit en groei worden NSAID- en </w:t>
      </w:r>
      <w:proofErr w:type="spellStart"/>
      <w:r w:rsidRPr="00E82A32">
        <w:rPr>
          <w:rFonts w:ascii="Arial" w:hAnsi="Arial" w:cs="Arial"/>
        </w:rPr>
        <w:t>steroid</w:t>
      </w:r>
      <w:proofErr w:type="spellEnd"/>
      <w:r w:rsidRPr="00E82A32">
        <w:rPr>
          <w:rFonts w:ascii="Arial" w:hAnsi="Arial" w:cs="Arial"/>
        </w:rPr>
        <w:t xml:space="preserve"> druppels gegeven en is chirurgische excisie </w:t>
      </w:r>
      <w:proofErr w:type="spellStart"/>
      <w:r w:rsidRPr="00E82A32">
        <w:rPr>
          <w:rFonts w:ascii="Arial" w:hAnsi="Arial" w:cs="Arial"/>
        </w:rPr>
        <w:t>geindiceerd</w:t>
      </w:r>
      <w:proofErr w:type="spellEnd"/>
      <w:r w:rsidRPr="00E82A32">
        <w:rPr>
          <w:rFonts w:ascii="Arial" w:hAnsi="Arial" w:cs="Arial"/>
        </w:rPr>
        <w:t xml:space="preserve">. </w:t>
      </w:r>
    </w:p>
    <w:p w:rsidR="00E82A32" w:rsidRPr="00E82A32" w:rsidRDefault="00E82A32" w:rsidP="00E82A32">
      <w:pPr>
        <w:rPr>
          <w:rFonts w:ascii="Arial" w:eastAsia="Times New Roman" w:hAnsi="Arial" w:cs="Arial"/>
          <w:i/>
          <w:u w:val="single"/>
        </w:rPr>
      </w:pPr>
      <w:r w:rsidRPr="00E82A32">
        <w:rPr>
          <w:rFonts w:ascii="Arial" w:hAnsi="Arial" w:cs="Arial"/>
          <w:lang w:eastAsia="nl-NL"/>
        </w:rPr>
        <w:br/>
      </w:r>
    </w:p>
    <w:p w:rsidR="009D0515" w:rsidRPr="00E82A32" w:rsidRDefault="009D0515" w:rsidP="00B20F7A">
      <w:pPr>
        <w:rPr>
          <w:rFonts w:ascii="Arial" w:eastAsia="Times New Roman" w:hAnsi="Arial" w:cs="Arial"/>
        </w:rPr>
      </w:pPr>
    </w:p>
    <w:p w:rsidR="009D0515" w:rsidRPr="00E82A32" w:rsidRDefault="009D0515" w:rsidP="00B20F7A">
      <w:pPr>
        <w:rPr>
          <w:rFonts w:ascii="Arial" w:eastAsia="Times New Roman" w:hAnsi="Arial" w:cs="Arial"/>
        </w:rPr>
      </w:pPr>
      <w:r w:rsidRPr="00E82A32">
        <w:rPr>
          <w:rFonts w:ascii="Arial" w:eastAsia="Times New Roman" w:hAnsi="Arial" w:cs="Arial"/>
        </w:rPr>
        <w:t>4. Victoria Mats oogarts</w:t>
      </w:r>
    </w:p>
    <w:p w:rsidR="009D0515" w:rsidRPr="00E82A32" w:rsidRDefault="009D0515" w:rsidP="009D0515">
      <w:pPr>
        <w:rPr>
          <w:rFonts w:ascii="Arial" w:hAnsi="Arial" w:cs="Arial"/>
        </w:rPr>
      </w:pPr>
      <w:r w:rsidRPr="00E82A32">
        <w:rPr>
          <w:rFonts w:ascii="Arial" w:hAnsi="Arial" w:cs="Arial"/>
        </w:rPr>
        <w:t>“</w:t>
      </w:r>
      <w:r w:rsidRPr="00E82A32">
        <w:rPr>
          <w:rFonts w:ascii="Arial" w:hAnsi="Arial" w:cs="Arial"/>
          <w:i/>
          <w:u w:val="single"/>
        </w:rPr>
        <w:t>de gevaarlijke flesjes</w:t>
      </w:r>
      <w:r w:rsidRPr="00E82A32">
        <w:rPr>
          <w:rFonts w:ascii="Arial" w:hAnsi="Arial" w:cs="Arial"/>
        </w:rPr>
        <w:t xml:space="preserve"> “  </w:t>
      </w:r>
    </w:p>
    <w:p w:rsidR="009D0515" w:rsidRDefault="009D0515" w:rsidP="009D0515">
      <w:pPr>
        <w:rPr>
          <w:rFonts w:ascii="Arial" w:hAnsi="Arial" w:cs="Arial"/>
        </w:rPr>
      </w:pPr>
      <w:r w:rsidRPr="00E82A32">
        <w:rPr>
          <w:rFonts w:ascii="Arial" w:hAnsi="Arial" w:cs="Arial"/>
        </w:rPr>
        <w:t>Summary</w:t>
      </w:r>
    </w:p>
    <w:p w:rsidR="0059041F" w:rsidRDefault="0059041F" w:rsidP="009D0515">
      <w:pPr>
        <w:rPr>
          <w:rFonts w:ascii="Arial" w:hAnsi="Arial" w:cs="Arial"/>
        </w:rPr>
      </w:pPr>
      <w:r>
        <w:rPr>
          <w:rFonts w:ascii="Arial" w:hAnsi="Arial" w:cs="Arial"/>
        </w:rPr>
        <w:t>Afgelopen jaar waren er enkele patiënten in onze praktijk die abusievelijk lijm, loog of zuur in het oog zelf hebben ingebracht.</w:t>
      </w:r>
    </w:p>
    <w:p w:rsidR="0059041F" w:rsidRDefault="0059041F" w:rsidP="009D0515">
      <w:pPr>
        <w:rPr>
          <w:rFonts w:ascii="Arial" w:hAnsi="Arial" w:cs="Arial"/>
        </w:rPr>
      </w:pPr>
      <w:r>
        <w:rPr>
          <w:rFonts w:ascii="Arial" w:hAnsi="Arial" w:cs="Arial"/>
        </w:rPr>
        <w:t>In geval van loog of zuur kan het leiden tot zelfs blijvende oogheelkundige schade.</w:t>
      </w:r>
    </w:p>
    <w:p w:rsidR="0059041F" w:rsidRPr="00E82A32" w:rsidRDefault="0059041F" w:rsidP="009D0515">
      <w:pPr>
        <w:rPr>
          <w:rFonts w:ascii="Arial" w:hAnsi="Arial" w:cs="Arial"/>
        </w:rPr>
      </w:pPr>
      <w:r>
        <w:rPr>
          <w:rFonts w:ascii="Arial" w:hAnsi="Arial" w:cs="Arial"/>
        </w:rPr>
        <w:t>Lijm in het oog geeft vaak een heftige emotionele en fysieke reactie. Deze klinische beelden en medische behandelingen ga ik met jullie bespreken.</w:t>
      </w:r>
      <w:bookmarkStart w:id="0" w:name="_GoBack"/>
      <w:bookmarkEnd w:id="0"/>
    </w:p>
    <w:p w:rsidR="0018542E" w:rsidRPr="00E82A32" w:rsidRDefault="0018542E" w:rsidP="009D0515">
      <w:pPr>
        <w:rPr>
          <w:rFonts w:ascii="Arial" w:hAnsi="Arial" w:cs="Arial"/>
        </w:rPr>
      </w:pPr>
    </w:p>
    <w:p w:rsidR="009D0515" w:rsidRPr="00E82A32" w:rsidRDefault="009D0515" w:rsidP="00B20F7A">
      <w:pPr>
        <w:rPr>
          <w:rFonts w:ascii="Arial" w:eastAsia="Times New Roman" w:hAnsi="Arial" w:cs="Arial"/>
        </w:rPr>
      </w:pPr>
    </w:p>
    <w:p w:rsidR="00485492" w:rsidRPr="00E82A32" w:rsidRDefault="00485492" w:rsidP="00485492">
      <w:pPr>
        <w:rPr>
          <w:rFonts w:ascii="Arial" w:hAnsi="Arial" w:cs="Arial"/>
        </w:rPr>
      </w:pPr>
    </w:p>
    <w:p w:rsidR="00485492" w:rsidRPr="00E82A32" w:rsidRDefault="00485492">
      <w:pPr>
        <w:rPr>
          <w:rFonts w:ascii="Arial" w:hAnsi="Arial" w:cs="Arial"/>
        </w:rPr>
      </w:pPr>
    </w:p>
    <w:sectPr w:rsidR="00485492" w:rsidRPr="00E82A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92"/>
    <w:rsid w:val="0018542E"/>
    <w:rsid w:val="00485492"/>
    <w:rsid w:val="0059041F"/>
    <w:rsid w:val="00850CEF"/>
    <w:rsid w:val="009D0515"/>
    <w:rsid w:val="00B20F7A"/>
    <w:rsid w:val="00C82409"/>
    <w:rsid w:val="00E82A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D0FF"/>
  <w15:chartTrackingRefBased/>
  <w15:docId w15:val="{B8954069-6AC1-4092-A7F8-2249C14E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82A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77618">
      <w:bodyDiv w:val="1"/>
      <w:marLeft w:val="0"/>
      <w:marRight w:val="0"/>
      <w:marTop w:val="0"/>
      <w:marBottom w:val="0"/>
      <w:divBdr>
        <w:top w:val="none" w:sz="0" w:space="0" w:color="auto"/>
        <w:left w:val="none" w:sz="0" w:space="0" w:color="auto"/>
        <w:bottom w:val="none" w:sz="0" w:space="0" w:color="auto"/>
        <w:right w:val="none" w:sz="0" w:space="0" w:color="auto"/>
      </w:divBdr>
    </w:div>
    <w:div w:id="1192717803">
      <w:bodyDiv w:val="1"/>
      <w:marLeft w:val="0"/>
      <w:marRight w:val="0"/>
      <w:marTop w:val="0"/>
      <w:marBottom w:val="0"/>
      <w:divBdr>
        <w:top w:val="none" w:sz="0" w:space="0" w:color="auto"/>
        <w:left w:val="none" w:sz="0" w:space="0" w:color="auto"/>
        <w:bottom w:val="none" w:sz="0" w:space="0" w:color="auto"/>
        <w:right w:val="none" w:sz="0" w:space="0" w:color="auto"/>
      </w:divBdr>
    </w:div>
    <w:div w:id="1520659928">
      <w:bodyDiv w:val="1"/>
      <w:marLeft w:val="0"/>
      <w:marRight w:val="0"/>
      <w:marTop w:val="0"/>
      <w:marBottom w:val="0"/>
      <w:divBdr>
        <w:top w:val="none" w:sz="0" w:space="0" w:color="auto"/>
        <w:left w:val="none" w:sz="0" w:space="0" w:color="auto"/>
        <w:bottom w:val="none" w:sz="0" w:space="0" w:color="auto"/>
        <w:right w:val="none" w:sz="0" w:space="0" w:color="auto"/>
      </w:divBdr>
    </w:div>
    <w:div w:id="155893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HoekE</dc:creator>
  <cp:keywords/>
  <dc:description/>
  <cp:lastModifiedBy>HoekE</cp:lastModifiedBy>
  <cp:revision>2</cp:revision>
  <dcterms:created xsi:type="dcterms:W3CDTF">2020-02-04T10:00:00Z</dcterms:created>
  <dcterms:modified xsi:type="dcterms:W3CDTF">2020-02-04T10:00:00Z</dcterms:modified>
</cp:coreProperties>
</file>